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C046" w14:textId="3565F04D" w:rsidR="0056114C" w:rsidRDefault="0056114C" w:rsidP="0056114C">
      <w:pPr>
        <w:pStyle w:val="NormalWeb"/>
        <w:spacing w:before="0" w:beforeAutospacing="0" w:after="0" w:afterAutospacing="0"/>
      </w:pPr>
      <w:r>
        <w:rPr>
          <w:rFonts w:ascii="Calibri" w:hAnsi="Calibri" w:cs="Calibri"/>
          <w:color w:val="000000"/>
        </w:rPr>
        <w:t xml:space="preserve">Mr. </w:t>
      </w:r>
      <w:r w:rsidR="00446632">
        <w:rPr>
          <w:rFonts w:ascii="Calibri" w:hAnsi="Calibri" w:cs="Calibri"/>
          <w:color w:val="000000"/>
        </w:rPr>
        <w:t>Michael Faber</w:t>
      </w:r>
      <w:r>
        <w:rPr>
          <w:rFonts w:ascii="Calibri" w:hAnsi="Calibri" w:cs="Calibri"/>
          <w:color w:val="000000"/>
        </w:rPr>
        <w:t>,</w:t>
      </w:r>
      <w:r w:rsidR="00446632">
        <w:rPr>
          <w:rFonts w:ascii="Calibri" w:hAnsi="Calibri" w:cs="Calibri"/>
          <w:color w:val="000000"/>
        </w:rPr>
        <w:t xml:space="preserve"> CEO</w:t>
      </w:r>
    </w:p>
    <w:p w14:paraId="3CCA380B" w14:textId="77777777" w:rsidR="0056114C" w:rsidRDefault="0056114C" w:rsidP="0056114C">
      <w:pPr>
        <w:pStyle w:val="NormalWeb"/>
        <w:spacing w:before="0" w:beforeAutospacing="0" w:after="0" w:afterAutospacing="0"/>
      </w:pPr>
      <w:r>
        <w:rPr>
          <w:rFonts w:ascii="Calibri" w:hAnsi="Calibri" w:cs="Calibri"/>
          <w:color w:val="000000"/>
        </w:rPr>
        <w:t>The Coca-Cola Company</w:t>
      </w:r>
    </w:p>
    <w:p w14:paraId="762D00E8" w14:textId="77777777" w:rsidR="00446632" w:rsidRDefault="0056114C" w:rsidP="0056114C">
      <w:pPr>
        <w:pStyle w:val="NormalWeb"/>
        <w:spacing w:before="0" w:beforeAutospacing="0" w:after="0" w:afterAutospacing="0"/>
        <w:rPr>
          <w:rFonts w:ascii="Calibri" w:hAnsi="Calibri" w:cs="Calibri"/>
          <w:color w:val="000000"/>
        </w:rPr>
      </w:pPr>
      <w:r>
        <w:rPr>
          <w:rFonts w:ascii="Calibri" w:hAnsi="Calibri" w:cs="Calibri"/>
          <w:color w:val="000000"/>
        </w:rPr>
        <w:t> </w:t>
      </w:r>
      <w:r w:rsidR="00446632" w:rsidRPr="00446632">
        <w:rPr>
          <w:rFonts w:ascii="Calibri" w:hAnsi="Calibri" w:cs="Calibri"/>
          <w:color w:val="000000"/>
        </w:rPr>
        <w:t>4610 Rusan St 408</w:t>
      </w:r>
    </w:p>
    <w:p w14:paraId="5C53FC19" w14:textId="0B0266C3" w:rsidR="0056114C" w:rsidRDefault="00446632" w:rsidP="0056114C">
      <w:pPr>
        <w:pStyle w:val="NormalWeb"/>
        <w:spacing w:before="0" w:beforeAutospacing="0" w:after="0" w:afterAutospacing="0"/>
        <w:rPr>
          <w:rFonts w:ascii="Calibri" w:hAnsi="Calibri" w:cs="Calibri"/>
          <w:color w:val="000000"/>
        </w:rPr>
      </w:pPr>
      <w:r w:rsidRPr="00446632">
        <w:rPr>
          <w:rFonts w:ascii="Calibri" w:hAnsi="Calibri" w:cs="Calibri"/>
          <w:color w:val="000000"/>
        </w:rPr>
        <w:t>Saint Cloud, Minnesota, 56302</w:t>
      </w:r>
    </w:p>
    <w:p w14:paraId="13964A01" w14:textId="77777777" w:rsidR="00446632" w:rsidRDefault="00446632" w:rsidP="0056114C">
      <w:pPr>
        <w:pStyle w:val="NormalWeb"/>
        <w:spacing w:before="0" w:beforeAutospacing="0" w:after="0" w:afterAutospacing="0"/>
        <w:rPr>
          <w:rFonts w:ascii="Calibri" w:hAnsi="Calibri" w:cs="Calibri"/>
          <w:color w:val="000000"/>
        </w:rPr>
      </w:pPr>
    </w:p>
    <w:p w14:paraId="623A1E14" w14:textId="2DFC8B87" w:rsidR="00446632" w:rsidRDefault="00446632" w:rsidP="0056114C">
      <w:pPr>
        <w:pStyle w:val="NormalWeb"/>
        <w:spacing w:before="0" w:beforeAutospacing="0" w:after="0" w:afterAutospacing="0"/>
      </w:pPr>
      <w:r>
        <w:t>Dear Mr. Faber,</w:t>
      </w:r>
    </w:p>
    <w:p w14:paraId="1F83B443" w14:textId="77777777" w:rsidR="00446632" w:rsidRDefault="00446632" w:rsidP="0056114C">
      <w:pPr>
        <w:pStyle w:val="NormalWeb"/>
        <w:spacing w:before="0" w:beforeAutospacing="0" w:after="0" w:afterAutospacing="0"/>
      </w:pPr>
    </w:p>
    <w:p w14:paraId="1CFB2393" w14:textId="7AC763A7" w:rsidR="0056114C" w:rsidRDefault="0056114C" w:rsidP="0056114C">
      <w:pPr>
        <w:pStyle w:val="NormalWeb"/>
        <w:spacing w:before="0" w:beforeAutospacing="0" w:after="0" w:afterAutospacing="0"/>
      </w:pPr>
      <w:r>
        <w:rPr>
          <w:rFonts w:ascii="Calibri" w:hAnsi="Calibri" w:cs="Calibri"/>
          <w:color w:val="000000"/>
        </w:rPr>
        <w:t>I am writing to urge The Coca-Cola Company to take immediate action to (1) require suppliers to end any and all use of antimony and cobalt in plastic bottles and replace them wi</w:t>
      </w:r>
      <w:r>
        <w:rPr>
          <w:rFonts w:ascii="Arial" w:hAnsi="Arial" w:cs="Arial"/>
          <w:color w:val="000000"/>
          <w:sz w:val="22"/>
          <w:szCs w:val="22"/>
        </w:rPr>
        <w:t>th</w:t>
      </w:r>
      <w:r>
        <w:rPr>
          <w:rFonts w:ascii="Calibri" w:hAnsi="Calibri" w:cs="Calibri"/>
          <w:color w:val="000000"/>
        </w:rPr>
        <w:t xml:space="preserve"> safer </w:t>
      </w:r>
      <w:r w:rsidR="00446632">
        <w:rPr>
          <w:rFonts w:ascii="Calibri" w:hAnsi="Calibri" w:cs="Calibri"/>
          <w:color w:val="000000"/>
        </w:rPr>
        <w:t xml:space="preserve">glass refill </w:t>
      </w:r>
      <w:r>
        <w:rPr>
          <w:rFonts w:ascii="Calibri" w:hAnsi="Calibri" w:cs="Calibri"/>
          <w:color w:val="000000"/>
        </w:rPr>
        <w:t xml:space="preserve">alternatives, and (2) achieve zero discharge of cancer-causing chemicals to the air and water along its supply chain. </w:t>
      </w:r>
      <w:r w:rsidR="00446632">
        <w:rPr>
          <w:rFonts w:ascii="Calibri" w:hAnsi="Calibri" w:cs="Calibri"/>
          <w:color w:val="000000"/>
        </w:rPr>
        <w:t>B</w:t>
      </w:r>
      <w:r>
        <w:rPr>
          <w:rFonts w:ascii="Calibri" w:hAnsi="Calibri" w:cs="Calibri"/>
          <w:color w:val="000000"/>
        </w:rPr>
        <w:t>y 2030, Coca-Cola should replace 50% of the plastic bottles it uses with reusable or refillable container systems, and by 2040 should end the use of all fossil-based PET plastic in its supply chain to help solve the climate crisis and protect human health.</w:t>
      </w:r>
    </w:p>
    <w:p w14:paraId="699085BB" w14:textId="77777777" w:rsidR="0056114C" w:rsidRDefault="0056114C" w:rsidP="0056114C">
      <w:pPr>
        <w:pStyle w:val="NormalWeb"/>
        <w:spacing w:before="0" w:beforeAutospacing="0" w:after="0" w:afterAutospacing="0"/>
      </w:pPr>
      <w:r>
        <w:rPr>
          <w:rFonts w:ascii="Calibri" w:hAnsi="Calibri" w:cs="Calibri"/>
          <w:color w:val="000000"/>
        </w:rPr>
        <w:t> </w:t>
      </w:r>
    </w:p>
    <w:p w14:paraId="68675423" w14:textId="08A44950" w:rsidR="0056114C" w:rsidRDefault="00006028" w:rsidP="0056114C">
      <w:pPr>
        <w:pStyle w:val="NormalWeb"/>
        <w:spacing w:before="0" w:beforeAutospacing="0" w:after="0" w:afterAutospacing="0"/>
      </w:pPr>
      <w:r>
        <w:rPr>
          <w:rFonts w:ascii="Calibri" w:hAnsi="Calibri" w:cs="Calibri"/>
          <w:color w:val="000000"/>
        </w:rPr>
        <w:t>A</w:t>
      </w:r>
      <w:r w:rsidR="0056114C">
        <w:rPr>
          <w:rFonts w:ascii="Calibri" w:hAnsi="Calibri" w:cs="Calibri"/>
          <w:color w:val="000000"/>
        </w:rPr>
        <w:t>ntimony and cobalt can migrate from PET plastic bottles into beverages. Independent testing commissioned by Defend Our Health found antimony in all six samples of Coca-Cola brand beverages tested. Three of these product samples contained antimony at levels that exceed the California Public Health Goal for drinking water. Cobalt was also found in three of the Coca-Cola product samples tested. Follow up testing completed in early 2023 found antimony was present in the bottles of all eight Coca-Cola brand plastic bottle samples.</w:t>
      </w:r>
      <w:r w:rsidR="006A77D4">
        <w:rPr>
          <w:rFonts w:ascii="Calibri" w:hAnsi="Calibri" w:cs="Calibri"/>
          <w:color w:val="000000"/>
        </w:rPr>
        <w:t xml:space="preserve"> PET also has other </w:t>
      </w:r>
      <w:r>
        <w:rPr>
          <w:rFonts w:ascii="Calibri" w:hAnsi="Calibri" w:cs="Calibri"/>
          <w:color w:val="000000"/>
        </w:rPr>
        <w:t xml:space="preserve">endocrine disrupting </w:t>
      </w:r>
      <w:r w:rsidR="006A77D4">
        <w:rPr>
          <w:rFonts w:ascii="Calibri" w:hAnsi="Calibri" w:cs="Calibri"/>
          <w:color w:val="000000"/>
        </w:rPr>
        <w:t>toxic chemicals that harm our health.</w:t>
      </w:r>
    </w:p>
    <w:p w14:paraId="5F13B08F" w14:textId="77777777" w:rsidR="0056114C" w:rsidRDefault="0056114C" w:rsidP="0056114C">
      <w:pPr>
        <w:pStyle w:val="NormalWeb"/>
        <w:spacing w:before="0" w:beforeAutospacing="0" w:after="0" w:afterAutospacing="0"/>
      </w:pPr>
      <w:r>
        <w:rPr>
          <w:rFonts w:ascii="Calibri" w:hAnsi="Calibri" w:cs="Calibri"/>
          <w:color w:val="000000"/>
        </w:rPr>
        <w:t> </w:t>
      </w:r>
    </w:p>
    <w:p w14:paraId="116942BB" w14:textId="77777777" w:rsidR="0056114C" w:rsidRDefault="0056114C" w:rsidP="0056114C">
      <w:pPr>
        <w:pStyle w:val="NormalWeb"/>
        <w:spacing w:before="0" w:beforeAutospacing="0" w:after="0" w:afterAutospacing="0"/>
      </w:pPr>
      <w:r>
        <w:rPr>
          <w:rFonts w:ascii="Calibri" w:hAnsi="Calibri" w:cs="Calibri"/>
          <w:color w:val="000000"/>
        </w:rPr>
        <w:t>Chronic antimony exposure can increase the lifetime risk of cancer and liver disease, and can increase risk factors for heart disease and diabetes. Children are especially susceptible as it has been estimated that they may be exposed to antimony at more than twice the level of adults, on average. </w:t>
      </w:r>
    </w:p>
    <w:p w14:paraId="0E31BF2D" w14:textId="77777777" w:rsidR="0056114C" w:rsidRDefault="0056114C" w:rsidP="0056114C">
      <w:pPr>
        <w:pStyle w:val="NormalWeb"/>
        <w:spacing w:before="0" w:beforeAutospacing="0" w:after="0" w:afterAutospacing="0"/>
      </w:pPr>
      <w:r>
        <w:rPr>
          <w:rFonts w:ascii="Calibri" w:hAnsi="Calibri" w:cs="Calibri"/>
          <w:color w:val="000000"/>
        </w:rPr>
        <w:t> </w:t>
      </w:r>
    </w:p>
    <w:p w14:paraId="257FE084" w14:textId="77777777" w:rsidR="0056114C" w:rsidRDefault="0056114C" w:rsidP="0056114C">
      <w:pPr>
        <w:pStyle w:val="NormalWeb"/>
        <w:spacing w:before="0" w:beforeAutospacing="0" w:after="0" w:afterAutospacing="0"/>
      </w:pPr>
      <w:r>
        <w:rPr>
          <w:rFonts w:ascii="Calibri" w:hAnsi="Calibri" w:cs="Calibri"/>
          <w:color w:val="000000"/>
        </w:rPr>
        <w:t>Moreover, the continued use of antimony can contribute to environmental racism, as federal government data show that Latinx and Black communities in the US may be disproportionately exposed to antimony from all sources combined. </w:t>
      </w:r>
    </w:p>
    <w:p w14:paraId="35D4E026" w14:textId="77777777" w:rsidR="0056114C" w:rsidRDefault="0056114C" w:rsidP="0056114C">
      <w:pPr>
        <w:pStyle w:val="NormalWeb"/>
        <w:spacing w:before="0" w:beforeAutospacing="0" w:after="0" w:afterAutospacing="0"/>
      </w:pPr>
      <w:r>
        <w:rPr>
          <w:rFonts w:ascii="Calibri" w:hAnsi="Calibri" w:cs="Calibri"/>
          <w:color w:val="000000"/>
        </w:rPr>
        <w:t> </w:t>
      </w:r>
    </w:p>
    <w:p w14:paraId="42A7F47C" w14:textId="77777777" w:rsidR="0056114C" w:rsidRDefault="0056114C" w:rsidP="0056114C">
      <w:pPr>
        <w:pStyle w:val="NormalWeb"/>
        <w:spacing w:before="0" w:beforeAutospacing="0" w:after="0" w:afterAutospacing="0"/>
      </w:pPr>
      <w:r>
        <w:rPr>
          <w:rFonts w:ascii="Calibri" w:hAnsi="Calibri" w:cs="Calibri"/>
          <w:color w:val="000000"/>
        </w:rPr>
        <w:t>Cobalt compounds used as PET plastic additives are probable human carcinogens and elevated exposure to cobalt can be toxic to the nervous system, thyroid, and heart. </w:t>
      </w:r>
    </w:p>
    <w:p w14:paraId="405B1B5A" w14:textId="77777777" w:rsidR="0056114C" w:rsidRDefault="0056114C" w:rsidP="0056114C">
      <w:pPr>
        <w:pStyle w:val="NormalWeb"/>
        <w:spacing w:before="0" w:beforeAutospacing="0" w:after="0" w:afterAutospacing="0"/>
      </w:pPr>
      <w:r>
        <w:rPr>
          <w:rFonts w:ascii="Calibri" w:hAnsi="Calibri" w:cs="Calibri"/>
          <w:color w:val="000000"/>
        </w:rPr>
        <w:t> </w:t>
      </w:r>
    </w:p>
    <w:p w14:paraId="02353187" w14:textId="219D255B" w:rsidR="0056114C" w:rsidRDefault="0056114C" w:rsidP="0056114C">
      <w:pPr>
        <w:pStyle w:val="NormalWeb"/>
        <w:spacing w:before="0" w:beforeAutospacing="0" w:after="0" w:afterAutospacing="0"/>
      </w:pPr>
      <w:r>
        <w:rPr>
          <w:rFonts w:ascii="Calibri" w:hAnsi="Calibri" w:cs="Calibri"/>
          <w:color w:val="000000"/>
        </w:rPr>
        <w:t>Therefore, Coca-Cola should publicly commit to requiring its suppliers to end</w:t>
      </w:r>
      <w:r w:rsidR="006A77D4">
        <w:rPr>
          <w:rFonts w:ascii="Calibri" w:hAnsi="Calibri" w:cs="Calibri"/>
          <w:color w:val="000000"/>
        </w:rPr>
        <w:t xml:space="preserve"> the use of</w:t>
      </w:r>
      <w:r>
        <w:rPr>
          <w:rFonts w:ascii="Calibri" w:hAnsi="Calibri" w:cs="Calibri"/>
          <w:color w:val="000000"/>
        </w:rPr>
        <w:t xml:space="preserve"> PET plastic</w:t>
      </w:r>
      <w:r w:rsidR="006A77D4">
        <w:rPr>
          <w:rFonts w:ascii="Calibri" w:hAnsi="Calibri" w:cs="Calibri"/>
          <w:color w:val="000000"/>
        </w:rPr>
        <w:t xml:space="preserve"> bottles.</w:t>
      </w:r>
    </w:p>
    <w:p w14:paraId="4DB9B5C0" w14:textId="77777777" w:rsidR="0056114C" w:rsidRDefault="0056114C" w:rsidP="0056114C">
      <w:pPr>
        <w:pStyle w:val="NormalWeb"/>
        <w:spacing w:before="0" w:beforeAutospacing="0" w:after="0" w:afterAutospacing="0"/>
      </w:pPr>
      <w:r>
        <w:rPr>
          <w:rFonts w:ascii="Calibri" w:hAnsi="Calibri" w:cs="Calibri"/>
          <w:color w:val="000000"/>
        </w:rPr>
        <w:t> </w:t>
      </w:r>
    </w:p>
    <w:p w14:paraId="687E58F2" w14:textId="77777777" w:rsidR="0056114C" w:rsidRDefault="0056114C" w:rsidP="0056114C">
      <w:pPr>
        <w:pStyle w:val="NormalWeb"/>
        <w:spacing w:before="0" w:beforeAutospacing="0" w:after="0" w:afterAutospacing="0"/>
      </w:pPr>
      <w:r>
        <w:rPr>
          <w:rFonts w:ascii="Calibri" w:hAnsi="Calibri" w:cs="Calibri"/>
          <w:color w:val="000000"/>
        </w:rPr>
        <w:t>I appreciate your focus on addressing consumer concerns and on customer satisfaction. I look forward to reading your response. Thank you!</w:t>
      </w:r>
    </w:p>
    <w:p w14:paraId="5207143D" w14:textId="77777777" w:rsidR="0056114C" w:rsidRDefault="0056114C"/>
    <w:sectPr w:rsidR="00561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4C"/>
    <w:rsid w:val="00006028"/>
    <w:rsid w:val="00446632"/>
    <w:rsid w:val="0056114C"/>
    <w:rsid w:val="006A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EEE8"/>
  <w15:chartTrackingRefBased/>
  <w15:docId w15:val="{F42F357F-7B9B-43DB-9EFC-C838971A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11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68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Dow</dc:creator>
  <cp:keywords/>
  <dc:description/>
  <cp:lastModifiedBy>Jane Dow</cp:lastModifiedBy>
  <cp:revision>2</cp:revision>
  <dcterms:created xsi:type="dcterms:W3CDTF">2023-11-03T14:02:00Z</dcterms:created>
  <dcterms:modified xsi:type="dcterms:W3CDTF">2023-11-03T14:47:00Z</dcterms:modified>
</cp:coreProperties>
</file>